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10" w:rsidRDefault="009A39A3" w:rsidP="00B33274">
      <w:pPr>
        <w:shd w:val="clear" w:color="auto" w:fill="FFFFFF"/>
        <w:spacing w:line="360" w:lineRule="auto"/>
        <w:ind w:firstLine="425"/>
        <w:jc w:val="center"/>
      </w:pPr>
      <w:r>
        <w:rPr>
          <w:b/>
          <w:bCs/>
          <w:sz w:val="24"/>
          <w:szCs w:val="24"/>
        </w:rPr>
        <w:t>КУРГАНСКАЯ ОБЛАСТЬ</w:t>
      </w:r>
    </w:p>
    <w:p w:rsidR="00A02A10" w:rsidRDefault="009A39A3" w:rsidP="00B33274">
      <w:pPr>
        <w:shd w:val="clear" w:color="auto" w:fill="FFFFFF"/>
        <w:spacing w:line="360" w:lineRule="auto"/>
        <w:ind w:firstLine="425"/>
        <w:jc w:val="center"/>
      </w:pPr>
      <w:r>
        <w:rPr>
          <w:b/>
          <w:bCs/>
          <w:sz w:val="24"/>
          <w:szCs w:val="24"/>
        </w:rPr>
        <w:t>ШУМИХИНСКИЙ РАЙОН</w:t>
      </w:r>
    </w:p>
    <w:p w:rsidR="00A02A10" w:rsidRDefault="009A39A3" w:rsidP="00B33274">
      <w:pPr>
        <w:shd w:val="clear" w:color="auto" w:fill="FFFFFF"/>
        <w:spacing w:line="360" w:lineRule="auto"/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КАМЕНСКИЙ СЕЛЬСОВЕТ</w:t>
      </w:r>
    </w:p>
    <w:p w:rsidR="00B33274" w:rsidRDefault="00B33274" w:rsidP="00B33274">
      <w:pPr>
        <w:shd w:val="clear" w:color="auto" w:fill="FFFFFF"/>
        <w:spacing w:line="360" w:lineRule="auto"/>
        <w:ind w:firstLine="425"/>
        <w:jc w:val="center"/>
      </w:pPr>
    </w:p>
    <w:p w:rsidR="00B33274" w:rsidRDefault="009A39A3" w:rsidP="00B33274">
      <w:pPr>
        <w:shd w:val="clear" w:color="auto" w:fill="FFFFFF"/>
        <w:spacing w:line="360" w:lineRule="auto"/>
        <w:ind w:firstLine="425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КАМЕНСКАЯ СЕЛЬСКАЯ </w:t>
      </w:r>
      <w:r w:rsidR="00B33274">
        <w:rPr>
          <w:b/>
          <w:bCs/>
          <w:spacing w:val="-2"/>
          <w:sz w:val="24"/>
          <w:szCs w:val="24"/>
        </w:rPr>
        <w:t>Д</w:t>
      </w:r>
      <w:r>
        <w:rPr>
          <w:b/>
          <w:bCs/>
          <w:spacing w:val="-2"/>
          <w:sz w:val="24"/>
          <w:szCs w:val="24"/>
        </w:rPr>
        <w:t xml:space="preserve">УМА </w:t>
      </w:r>
    </w:p>
    <w:p w:rsidR="00B33274" w:rsidRDefault="00B33274" w:rsidP="00B33274">
      <w:pPr>
        <w:shd w:val="clear" w:color="auto" w:fill="FFFFFF"/>
        <w:spacing w:line="360" w:lineRule="auto"/>
        <w:ind w:firstLine="425"/>
        <w:jc w:val="center"/>
        <w:rPr>
          <w:b/>
          <w:bCs/>
          <w:spacing w:val="-2"/>
          <w:sz w:val="24"/>
          <w:szCs w:val="24"/>
        </w:rPr>
      </w:pPr>
    </w:p>
    <w:p w:rsidR="00A02A10" w:rsidRDefault="009A39A3" w:rsidP="00B33274">
      <w:pPr>
        <w:shd w:val="clear" w:color="auto" w:fill="FFFFFF"/>
        <w:ind w:firstLine="425"/>
        <w:jc w:val="center"/>
      </w:pPr>
      <w:r>
        <w:rPr>
          <w:b/>
          <w:bCs/>
          <w:sz w:val="24"/>
          <w:szCs w:val="24"/>
        </w:rPr>
        <w:t>РЕШЕНИЕ</w:t>
      </w:r>
    </w:p>
    <w:p w:rsidR="00A02A10" w:rsidRDefault="00A02A10" w:rsidP="00B33274">
      <w:pPr>
        <w:shd w:val="clear" w:color="auto" w:fill="FFFFFF"/>
        <w:ind w:firstLine="425"/>
      </w:pPr>
    </w:p>
    <w:p w:rsidR="00B33274" w:rsidRDefault="00B33274" w:rsidP="00B33274">
      <w:pPr>
        <w:shd w:val="clear" w:color="auto" w:fill="FFFFFF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12A5">
        <w:rPr>
          <w:sz w:val="24"/>
          <w:szCs w:val="24"/>
        </w:rPr>
        <w:t>27.02</w:t>
      </w:r>
      <w:r w:rsidR="006016C3">
        <w:rPr>
          <w:sz w:val="24"/>
          <w:szCs w:val="24"/>
        </w:rPr>
        <w:t>.2016</w:t>
      </w:r>
      <w:r>
        <w:rPr>
          <w:sz w:val="24"/>
          <w:szCs w:val="24"/>
        </w:rPr>
        <w:t xml:space="preserve"> г. № </w:t>
      </w:r>
      <w:r w:rsidR="005D12A5">
        <w:rPr>
          <w:sz w:val="24"/>
          <w:szCs w:val="24"/>
        </w:rPr>
        <w:t>56</w:t>
      </w:r>
    </w:p>
    <w:p w:rsidR="00B33274" w:rsidRDefault="00B33274" w:rsidP="00B33274">
      <w:pPr>
        <w:shd w:val="clear" w:color="auto" w:fill="FFFFFF"/>
        <w:ind w:firstLine="425"/>
      </w:pPr>
      <w:r>
        <w:rPr>
          <w:sz w:val="24"/>
          <w:szCs w:val="24"/>
        </w:rPr>
        <w:t xml:space="preserve">     с. Каменное</w:t>
      </w:r>
    </w:p>
    <w:p w:rsidR="00B33274" w:rsidRDefault="00B33274" w:rsidP="00B33274">
      <w:pPr>
        <w:shd w:val="clear" w:color="auto" w:fill="FFFFFF"/>
        <w:ind w:firstLine="425"/>
        <w:jc w:val="center"/>
        <w:rPr>
          <w:b/>
          <w:bCs/>
          <w:spacing w:val="-2"/>
          <w:sz w:val="24"/>
          <w:szCs w:val="24"/>
        </w:rPr>
      </w:pPr>
    </w:p>
    <w:p w:rsidR="00B33274" w:rsidRDefault="00B33274" w:rsidP="00B33274">
      <w:pPr>
        <w:shd w:val="clear" w:color="auto" w:fill="FFFFFF"/>
        <w:ind w:firstLine="425"/>
        <w:jc w:val="center"/>
        <w:rPr>
          <w:b/>
          <w:bCs/>
          <w:spacing w:val="-2"/>
          <w:sz w:val="24"/>
          <w:szCs w:val="24"/>
        </w:rPr>
      </w:pPr>
    </w:p>
    <w:p w:rsidR="00B33274" w:rsidRDefault="00B33274" w:rsidP="00B33274">
      <w:pPr>
        <w:shd w:val="clear" w:color="auto" w:fill="FFFFFF"/>
        <w:ind w:firstLine="425"/>
        <w:jc w:val="center"/>
        <w:rPr>
          <w:b/>
          <w:bCs/>
          <w:spacing w:val="-2"/>
          <w:sz w:val="24"/>
          <w:szCs w:val="24"/>
        </w:rPr>
      </w:pPr>
    </w:p>
    <w:p w:rsidR="00B33274" w:rsidRDefault="00B33274" w:rsidP="00B33274">
      <w:pPr>
        <w:shd w:val="clear" w:color="auto" w:fill="FFFFFF"/>
        <w:ind w:firstLine="425"/>
        <w:jc w:val="center"/>
        <w:rPr>
          <w:b/>
          <w:bCs/>
          <w:spacing w:val="-2"/>
          <w:sz w:val="24"/>
          <w:szCs w:val="24"/>
        </w:rPr>
        <w:sectPr w:rsidR="00B33274" w:rsidSect="00B33274">
          <w:type w:val="continuous"/>
          <w:pgSz w:w="11909" w:h="16834"/>
          <w:pgMar w:top="1146" w:right="571" w:bottom="1146" w:left="1134" w:header="720" w:footer="720" w:gutter="0"/>
          <w:cols w:space="60"/>
          <w:noEndnote/>
        </w:sectPr>
      </w:pPr>
    </w:p>
    <w:p w:rsidR="00686D23" w:rsidRDefault="009A39A3" w:rsidP="006016C3">
      <w:pPr>
        <w:shd w:val="clear" w:color="auto" w:fill="FFFFFF"/>
        <w:ind w:left="1134" w:right="1132"/>
        <w:jc w:val="center"/>
        <w:rPr>
          <w:b/>
          <w:bCs/>
          <w:sz w:val="24"/>
          <w:szCs w:val="24"/>
        </w:rPr>
      </w:pPr>
      <w:r w:rsidRPr="006B6AFD">
        <w:rPr>
          <w:b/>
          <w:bCs/>
          <w:spacing w:val="-2"/>
          <w:sz w:val="24"/>
          <w:szCs w:val="24"/>
        </w:rPr>
        <w:lastRenderedPageBreak/>
        <w:t>Об установлении</w:t>
      </w:r>
      <w:r>
        <w:rPr>
          <w:b/>
          <w:bCs/>
          <w:spacing w:val="-2"/>
          <w:sz w:val="24"/>
          <w:szCs w:val="24"/>
        </w:rPr>
        <w:t xml:space="preserve"> должностного оклада и денежного </w:t>
      </w:r>
      <w:r>
        <w:rPr>
          <w:b/>
          <w:bCs/>
          <w:sz w:val="24"/>
          <w:szCs w:val="24"/>
        </w:rPr>
        <w:t xml:space="preserve">содержания </w:t>
      </w:r>
    </w:p>
    <w:p w:rsidR="00A02A10" w:rsidRDefault="009A39A3" w:rsidP="006016C3">
      <w:pPr>
        <w:shd w:val="clear" w:color="auto" w:fill="FFFFFF"/>
        <w:ind w:left="1134" w:right="11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Главе Каменского сельсовета</w:t>
      </w:r>
    </w:p>
    <w:p w:rsidR="00B33274" w:rsidRDefault="00B33274" w:rsidP="00B33274">
      <w:pPr>
        <w:shd w:val="clear" w:color="auto" w:fill="FFFFFF"/>
        <w:ind w:firstLine="425"/>
        <w:jc w:val="center"/>
        <w:rPr>
          <w:b/>
          <w:bCs/>
          <w:sz w:val="24"/>
          <w:szCs w:val="24"/>
        </w:rPr>
      </w:pPr>
    </w:p>
    <w:p w:rsidR="00B33274" w:rsidRDefault="00B33274" w:rsidP="006A54EE">
      <w:pPr>
        <w:shd w:val="clear" w:color="auto" w:fill="FFFFFF"/>
        <w:ind w:firstLine="425"/>
        <w:jc w:val="center"/>
      </w:pPr>
    </w:p>
    <w:p w:rsidR="00A02A10" w:rsidRDefault="00652879" w:rsidP="006A54EE">
      <w:pPr>
        <w:shd w:val="clear" w:color="auto" w:fill="FFFFFF"/>
        <w:ind w:firstLine="425"/>
        <w:jc w:val="both"/>
        <w:rPr>
          <w:sz w:val="24"/>
          <w:szCs w:val="24"/>
        </w:rPr>
      </w:pPr>
      <w:r w:rsidRPr="00652879">
        <w:rPr>
          <w:sz w:val="24"/>
          <w:szCs w:val="24"/>
        </w:rPr>
        <w:t>В соответствии с Законом Курганской области от 30 мая 2007 года № 251 «О регулировании отдельных</w:t>
      </w:r>
      <w:r>
        <w:t xml:space="preserve"> </w:t>
      </w:r>
      <w:r w:rsidRPr="00652879">
        <w:rPr>
          <w:sz w:val="24"/>
          <w:szCs w:val="24"/>
        </w:rPr>
        <w:t xml:space="preserve">положений муниципальной службы в Курганской области», Уставом  </w:t>
      </w:r>
      <w:r>
        <w:rPr>
          <w:sz w:val="24"/>
          <w:szCs w:val="24"/>
        </w:rPr>
        <w:t>Каменского</w:t>
      </w:r>
      <w:r w:rsidRPr="00652879">
        <w:rPr>
          <w:sz w:val="24"/>
          <w:szCs w:val="24"/>
        </w:rPr>
        <w:t xml:space="preserve"> сельсовета Шумихинского района Курганской области</w:t>
      </w:r>
      <w:r w:rsidR="009A39A3" w:rsidRPr="00652879">
        <w:rPr>
          <w:sz w:val="24"/>
          <w:szCs w:val="24"/>
        </w:rPr>
        <w:t>, Каменская сельская Дума</w:t>
      </w:r>
      <w:r w:rsidR="009A39A3">
        <w:rPr>
          <w:sz w:val="24"/>
          <w:szCs w:val="24"/>
        </w:rPr>
        <w:t xml:space="preserve"> РЕШИЛА:</w:t>
      </w:r>
    </w:p>
    <w:p w:rsidR="00B33274" w:rsidRDefault="00B33274" w:rsidP="006A54EE">
      <w:pPr>
        <w:shd w:val="clear" w:color="auto" w:fill="FFFFFF"/>
        <w:ind w:firstLine="425"/>
        <w:jc w:val="both"/>
      </w:pPr>
    </w:p>
    <w:p w:rsidR="00A02A10" w:rsidRDefault="009A39A3" w:rsidP="006A54EE">
      <w:pPr>
        <w:numPr>
          <w:ilvl w:val="0"/>
          <w:numId w:val="1"/>
        </w:numPr>
        <w:shd w:val="clear" w:color="auto" w:fill="FFFFFF"/>
        <w:tabs>
          <w:tab w:val="left" w:pos="514"/>
        </w:tabs>
        <w:ind w:firstLine="425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Установить Главе Каменского с</w:t>
      </w:r>
      <w:r w:rsidR="003A50E4">
        <w:rPr>
          <w:sz w:val="24"/>
          <w:szCs w:val="24"/>
        </w:rPr>
        <w:t xml:space="preserve">ельсовета должностной оклад </w:t>
      </w:r>
      <w:r w:rsidR="00263AE3">
        <w:rPr>
          <w:sz w:val="24"/>
          <w:szCs w:val="24"/>
        </w:rPr>
        <w:t>7327,50</w:t>
      </w:r>
      <w:r>
        <w:rPr>
          <w:sz w:val="24"/>
          <w:szCs w:val="24"/>
        </w:rPr>
        <w:t xml:space="preserve"> руб., исходя из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 xml:space="preserve"> в Российской Федерации с применением коэффициента </w:t>
      </w:r>
      <w:r w:rsidR="00D42B28">
        <w:rPr>
          <w:sz w:val="24"/>
          <w:szCs w:val="24"/>
        </w:rPr>
        <w:t>0,9</w:t>
      </w:r>
      <w:r w:rsidR="00263AE3">
        <w:rPr>
          <w:sz w:val="24"/>
          <w:szCs w:val="24"/>
        </w:rPr>
        <w:t>77</w:t>
      </w:r>
      <w:r>
        <w:rPr>
          <w:sz w:val="24"/>
          <w:szCs w:val="24"/>
        </w:rPr>
        <w:t>.</w:t>
      </w:r>
    </w:p>
    <w:p w:rsidR="006A54EE" w:rsidRPr="004B101B" w:rsidRDefault="006A54EE" w:rsidP="006A54EE">
      <w:pPr>
        <w:ind w:firstLine="425"/>
        <w:jc w:val="both"/>
        <w:rPr>
          <w:sz w:val="24"/>
          <w:szCs w:val="24"/>
        </w:rPr>
      </w:pPr>
      <w:r w:rsidRPr="004B101B">
        <w:rPr>
          <w:sz w:val="24"/>
          <w:szCs w:val="24"/>
        </w:rPr>
        <w:tab/>
        <w:t xml:space="preserve">2. Установить Главе </w:t>
      </w:r>
      <w:r>
        <w:rPr>
          <w:sz w:val="24"/>
          <w:szCs w:val="24"/>
        </w:rPr>
        <w:t>Каменского</w:t>
      </w:r>
      <w:r w:rsidRPr="004B101B">
        <w:rPr>
          <w:sz w:val="24"/>
          <w:szCs w:val="24"/>
        </w:rPr>
        <w:t xml:space="preserve"> сельсовета денежное содержание в размере </w:t>
      </w:r>
      <w:r w:rsidR="00263AE3">
        <w:rPr>
          <w:sz w:val="24"/>
          <w:szCs w:val="24"/>
        </w:rPr>
        <w:t>22203,55</w:t>
      </w:r>
      <w:r w:rsidRPr="004B101B">
        <w:rPr>
          <w:sz w:val="24"/>
          <w:szCs w:val="24"/>
        </w:rPr>
        <w:t xml:space="preserve"> рублей, которое состоит </w:t>
      </w:r>
      <w:proofErr w:type="gramStart"/>
      <w:r w:rsidRPr="004B101B">
        <w:rPr>
          <w:sz w:val="24"/>
          <w:szCs w:val="24"/>
        </w:rPr>
        <w:t>из</w:t>
      </w:r>
      <w:proofErr w:type="gramEnd"/>
      <w:r w:rsidRPr="004B101B">
        <w:rPr>
          <w:sz w:val="24"/>
          <w:szCs w:val="24"/>
        </w:rPr>
        <w:t>:</w:t>
      </w:r>
    </w:p>
    <w:p w:rsidR="006A54EE" w:rsidRPr="004B101B" w:rsidRDefault="006A54EE" w:rsidP="006A54EE">
      <w:pPr>
        <w:ind w:firstLine="425"/>
        <w:jc w:val="both"/>
        <w:rPr>
          <w:sz w:val="24"/>
          <w:szCs w:val="24"/>
        </w:rPr>
      </w:pPr>
      <w:r w:rsidRPr="004B101B">
        <w:rPr>
          <w:sz w:val="24"/>
          <w:szCs w:val="24"/>
        </w:rPr>
        <w:tab/>
        <w:t>1) должностного оклада в размере</w:t>
      </w:r>
      <w:r>
        <w:rPr>
          <w:sz w:val="24"/>
          <w:szCs w:val="24"/>
        </w:rPr>
        <w:t xml:space="preserve"> </w:t>
      </w:r>
      <w:r w:rsidR="00263AE3">
        <w:rPr>
          <w:sz w:val="24"/>
          <w:szCs w:val="24"/>
        </w:rPr>
        <w:t>7327,50</w:t>
      </w:r>
      <w:r w:rsidRPr="004B101B">
        <w:rPr>
          <w:sz w:val="24"/>
          <w:szCs w:val="24"/>
        </w:rPr>
        <w:t xml:space="preserve"> руб</w:t>
      </w:r>
      <w:r w:rsidR="00CE3B4D">
        <w:rPr>
          <w:sz w:val="24"/>
          <w:szCs w:val="24"/>
        </w:rPr>
        <w:t>.</w:t>
      </w:r>
      <w:r w:rsidRPr="004B101B">
        <w:rPr>
          <w:sz w:val="24"/>
          <w:szCs w:val="24"/>
        </w:rPr>
        <w:t>;</w:t>
      </w:r>
    </w:p>
    <w:p w:rsidR="006A54EE" w:rsidRPr="004B101B" w:rsidRDefault="006A54EE" w:rsidP="006A54EE">
      <w:pPr>
        <w:ind w:firstLine="425"/>
        <w:jc w:val="both"/>
        <w:rPr>
          <w:sz w:val="24"/>
          <w:szCs w:val="24"/>
        </w:rPr>
      </w:pPr>
      <w:r w:rsidRPr="004B101B">
        <w:rPr>
          <w:sz w:val="24"/>
          <w:szCs w:val="24"/>
        </w:rPr>
        <w:tab/>
        <w:t>2) ежемесячной добавки к должностному окладу за выслугу лет в размере 30% от должностного оклада</w:t>
      </w:r>
      <w:r>
        <w:rPr>
          <w:sz w:val="24"/>
          <w:szCs w:val="24"/>
        </w:rPr>
        <w:t xml:space="preserve"> </w:t>
      </w:r>
      <w:r w:rsidR="00DF21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3AE3">
        <w:rPr>
          <w:sz w:val="24"/>
          <w:szCs w:val="24"/>
        </w:rPr>
        <w:t>2198,25</w:t>
      </w:r>
      <w:r w:rsidRPr="004B101B">
        <w:rPr>
          <w:sz w:val="24"/>
          <w:szCs w:val="24"/>
        </w:rPr>
        <w:t xml:space="preserve"> руб</w:t>
      </w:r>
      <w:r w:rsidR="00CE3B4D">
        <w:rPr>
          <w:sz w:val="24"/>
          <w:szCs w:val="24"/>
        </w:rPr>
        <w:t>.</w:t>
      </w:r>
      <w:r w:rsidRPr="004B101B">
        <w:rPr>
          <w:sz w:val="24"/>
          <w:szCs w:val="24"/>
        </w:rPr>
        <w:t>;</w:t>
      </w:r>
    </w:p>
    <w:p w:rsidR="006A54EE" w:rsidRPr="004B101B" w:rsidRDefault="006A54EE" w:rsidP="006A54EE">
      <w:pPr>
        <w:ind w:firstLine="425"/>
        <w:jc w:val="both"/>
        <w:rPr>
          <w:sz w:val="24"/>
          <w:szCs w:val="24"/>
        </w:rPr>
      </w:pPr>
      <w:r w:rsidRPr="004B101B">
        <w:rPr>
          <w:sz w:val="24"/>
          <w:szCs w:val="24"/>
        </w:rPr>
        <w:tab/>
        <w:t xml:space="preserve">3) </w:t>
      </w:r>
      <w:r>
        <w:rPr>
          <w:sz w:val="24"/>
          <w:szCs w:val="24"/>
        </w:rPr>
        <w:t>ежемесячной надбавки</w:t>
      </w:r>
      <w:r w:rsidRPr="001334C0">
        <w:rPr>
          <w:sz w:val="24"/>
          <w:szCs w:val="24"/>
        </w:rPr>
        <w:t xml:space="preserve"> за сложность работы, выполнение заданий особой важности и сложности</w:t>
      </w:r>
      <w:r w:rsidRPr="004B101B">
        <w:rPr>
          <w:sz w:val="24"/>
          <w:szCs w:val="24"/>
        </w:rPr>
        <w:t xml:space="preserve"> в размере</w:t>
      </w:r>
      <w:r>
        <w:rPr>
          <w:sz w:val="24"/>
          <w:szCs w:val="24"/>
        </w:rPr>
        <w:t xml:space="preserve"> </w:t>
      </w:r>
      <w:r w:rsidR="00DF2111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r w:rsidRPr="004B101B">
        <w:rPr>
          <w:sz w:val="24"/>
          <w:szCs w:val="24"/>
        </w:rPr>
        <w:t xml:space="preserve">% от должностного оклада  - </w:t>
      </w:r>
      <w:r w:rsidR="00263AE3">
        <w:rPr>
          <w:sz w:val="24"/>
          <w:szCs w:val="24"/>
        </w:rPr>
        <w:t>6887,85</w:t>
      </w:r>
      <w:r w:rsidR="006016C3">
        <w:rPr>
          <w:sz w:val="24"/>
          <w:szCs w:val="24"/>
        </w:rPr>
        <w:t xml:space="preserve"> </w:t>
      </w:r>
      <w:r w:rsidRPr="004B101B">
        <w:rPr>
          <w:sz w:val="24"/>
          <w:szCs w:val="24"/>
        </w:rPr>
        <w:t>руб</w:t>
      </w:r>
      <w:r w:rsidR="00CE3B4D">
        <w:rPr>
          <w:sz w:val="24"/>
          <w:szCs w:val="24"/>
        </w:rPr>
        <w:t>.</w:t>
      </w:r>
      <w:r w:rsidRPr="004B101B">
        <w:rPr>
          <w:sz w:val="24"/>
          <w:szCs w:val="24"/>
        </w:rPr>
        <w:t>;</w:t>
      </w:r>
    </w:p>
    <w:p w:rsidR="006A54EE" w:rsidRPr="004B101B" w:rsidRDefault="006A54EE" w:rsidP="006A54EE">
      <w:pPr>
        <w:ind w:firstLine="425"/>
        <w:jc w:val="both"/>
        <w:rPr>
          <w:sz w:val="24"/>
          <w:szCs w:val="24"/>
        </w:rPr>
      </w:pPr>
      <w:r w:rsidRPr="004B101B">
        <w:rPr>
          <w:sz w:val="24"/>
          <w:szCs w:val="24"/>
        </w:rPr>
        <w:tab/>
        <w:t>4) ежемесячного денежного вознаграждения по результатам работы в разм</w:t>
      </w:r>
      <w:r>
        <w:rPr>
          <w:sz w:val="24"/>
          <w:szCs w:val="24"/>
        </w:rPr>
        <w:t xml:space="preserve">ере 25 % от должностного оклада </w:t>
      </w:r>
      <w:r w:rsidR="00DF21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3AE3">
        <w:rPr>
          <w:sz w:val="24"/>
          <w:szCs w:val="24"/>
        </w:rPr>
        <w:t>1831,88</w:t>
      </w:r>
      <w:r w:rsidRPr="004B101B">
        <w:rPr>
          <w:sz w:val="24"/>
          <w:szCs w:val="24"/>
        </w:rPr>
        <w:t xml:space="preserve"> руб</w:t>
      </w:r>
      <w:r w:rsidR="00CE3B4D">
        <w:rPr>
          <w:sz w:val="24"/>
          <w:szCs w:val="24"/>
        </w:rPr>
        <w:t>.</w:t>
      </w:r>
      <w:r w:rsidRPr="004B101B">
        <w:rPr>
          <w:sz w:val="24"/>
          <w:szCs w:val="24"/>
        </w:rPr>
        <w:t>;</w:t>
      </w:r>
    </w:p>
    <w:p w:rsidR="006A54EE" w:rsidRDefault="006A54EE" w:rsidP="006A54EE">
      <w:pPr>
        <w:ind w:firstLine="425"/>
        <w:jc w:val="both"/>
        <w:rPr>
          <w:sz w:val="24"/>
          <w:szCs w:val="24"/>
        </w:rPr>
      </w:pPr>
      <w:r w:rsidRPr="004B101B">
        <w:rPr>
          <w:sz w:val="24"/>
          <w:szCs w:val="24"/>
        </w:rPr>
        <w:tab/>
        <w:t xml:space="preserve">5) ежемесячной материальной помощи в размере 1/6 должностного оклада </w:t>
      </w:r>
      <w:r w:rsidR="00DF21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3AE3">
        <w:rPr>
          <w:sz w:val="24"/>
          <w:szCs w:val="24"/>
        </w:rPr>
        <w:t>1221,25</w:t>
      </w:r>
      <w:r w:rsidRPr="004B101B">
        <w:rPr>
          <w:sz w:val="24"/>
          <w:szCs w:val="24"/>
        </w:rPr>
        <w:t xml:space="preserve"> руб.</w:t>
      </w:r>
      <w:r w:rsidR="00CE3B4D">
        <w:rPr>
          <w:sz w:val="24"/>
          <w:szCs w:val="24"/>
        </w:rPr>
        <w:t>;</w:t>
      </w:r>
    </w:p>
    <w:p w:rsidR="00CE3B4D" w:rsidRPr="004B101B" w:rsidRDefault="00CE3B4D" w:rsidP="006A54EE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6)  уральский коэффициент 15 % - </w:t>
      </w:r>
      <w:r w:rsidR="00263AE3">
        <w:rPr>
          <w:sz w:val="24"/>
          <w:szCs w:val="24"/>
        </w:rPr>
        <w:t>2736,82</w:t>
      </w:r>
      <w:r w:rsidR="006016C3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A02A10" w:rsidRDefault="009A39A3" w:rsidP="006A54EE">
      <w:pPr>
        <w:shd w:val="clear" w:color="auto" w:fill="FFFFFF"/>
        <w:tabs>
          <w:tab w:val="left" w:pos="514"/>
        </w:tabs>
        <w:ind w:firstLine="425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  <w:t>Настоящее</w:t>
      </w:r>
      <w:r w:rsidR="00E71BE0">
        <w:rPr>
          <w:sz w:val="24"/>
          <w:szCs w:val="24"/>
        </w:rPr>
        <w:t xml:space="preserve"> решение вступает в силу с </w:t>
      </w:r>
      <w:r w:rsidR="00061A29">
        <w:rPr>
          <w:sz w:val="24"/>
          <w:szCs w:val="24"/>
        </w:rPr>
        <w:t>1</w:t>
      </w:r>
      <w:r w:rsidR="009B531B">
        <w:rPr>
          <w:sz w:val="24"/>
          <w:szCs w:val="24"/>
        </w:rPr>
        <w:t xml:space="preserve"> </w:t>
      </w:r>
      <w:r w:rsidR="00263AE3">
        <w:rPr>
          <w:sz w:val="24"/>
          <w:szCs w:val="24"/>
        </w:rPr>
        <w:t>января</w:t>
      </w:r>
      <w:r w:rsidR="00AC4E6D">
        <w:rPr>
          <w:sz w:val="24"/>
          <w:szCs w:val="24"/>
        </w:rPr>
        <w:t xml:space="preserve"> 201</w:t>
      </w:r>
      <w:r w:rsidR="00263AE3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A02A10" w:rsidRDefault="009A39A3" w:rsidP="006A54EE">
      <w:pPr>
        <w:shd w:val="clear" w:color="auto" w:fill="FFFFFF"/>
        <w:tabs>
          <w:tab w:val="left" w:pos="509"/>
        </w:tabs>
        <w:ind w:firstLine="425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  <w:t>Реш</w:t>
      </w:r>
      <w:r w:rsidR="00061A29">
        <w:rPr>
          <w:sz w:val="24"/>
          <w:szCs w:val="24"/>
        </w:rPr>
        <w:t xml:space="preserve">ение Каменской сельской Думы № </w:t>
      </w:r>
      <w:r w:rsidR="00263AE3">
        <w:rPr>
          <w:sz w:val="24"/>
          <w:szCs w:val="24"/>
        </w:rPr>
        <w:t>43</w:t>
      </w:r>
      <w:r w:rsidR="00B33274">
        <w:rPr>
          <w:sz w:val="24"/>
          <w:szCs w:val="24"/>
        </w:rPr>
        <w:t xml:space="preserve"> </w:t>
      </w:r>
      <w:r w:rsidR="003A50E4">
        <w:rPr>
          <w:sz w:val="24"/>
          <w:szCs w:val="24"/>
        </w:rPr>
        <w:t xml:space="preserve">от </w:t>
      </w:r>
      <w:r w:rsidR="00263AE3">
        <w:rPr>
          <w:sz w:val="24"/>
          <w:szCs w:val="24"/>
        </w:rPr>
        <w:t>19.07</w:t>
      </w:r>
      <w:r>
        <w:rPr>
          <w:sz w:val="24"/>
          <w:szCs w:val="24"/>
        </w:rPr>
        <w:t>.201</w:t>
      </w:r>
      <w:r w:rsidR="00D42B28">
        <w:rPr>
          <w:sz w:val="24"/>
          <w:szCs w:val="24"/>
        </w:rPr>
        <w:t>6</w:t>
      </w:r>
      <w:r>
        <w:rPr>
          <w:sz w:val="24"/>
          <w:szCs w:val="24"/>
        </w:rPr>
        <w:t xml:space="preserve"> г. «Об установлении должностного</w:t>
      </w:r>
      <w:r>
        <w:rPr>
          <w:sz w:val="24"/>
          <w:szCs w:val="24"/>
        </w:rPr>
        <w:br/>
        <w:t>оклада и денежного содержания Главе Каменского сельсовета» считать утратившим силу.</w:t>
      </w:r>
    </w:p>
    <w:p w:rsidR="00A02A10" w:rsidRDefault="00A02A10" w:rsidP="00B33274">
      <w:pPr>
        <w:shd w:val="clear" w:color="auto" w:fill="FFFFFF"/>
        <w:tabs>
          <w:tab w:val="left" w:pos="509"/>
        </w:tabs>
        <w:ind w:firstLine="425"/>
      </w:pPr>
    </w:p>
    <w:p w:rsidR="00B33274" w:rsidRDefault="00B33274" w:rsidP="00B33274">
      <w:pPr>
        <w:shd w:val="clear" w:color="auto" w:fill="FFFFFF"/>
        <w:tabs>
          <w:tab w:val="left" w:pos="509"/>
        </w:tabs>
        <w:ind w:firstLine="425"/>
      </w:pPr>
    </w:p>
    <w:p w:rsidR="00B33274" w:rsidRDefault="00B33274" w:rsidP="00B33274">
      <w:pPr>
        <w:shd w:val="clear" w:color="auto" w:fill="FFFFFF"/>
        <w:tabs>
          <w:tab w:val="left" w:pos="509"/>
        </w:tabs>
        <w:ind w:firstLine="425"/>
      </w:pPr>
    </w:p>
    <w:p w:rsidR="00B33274" w:rsidRDefault="00B33274" w:rsidP="00B33274">
      <w:pPr>
        <w:shd w:val="clear" w:color="auto" w:fill="FFFFFF"/>
        <w:tabs>
          <w:tab w:val="left" w:pos="509"/>
        </w:tabs>
        <w:ind w:firstLine="425"/>
        <w:jc w:val="center"/>
        <w:rPr>
          <w:sz w:val="24"/>
          <w:szCs w:val="24"/>
        </w:rPr>
      </w:pPr>
      <w:r w:rsidRPr="00B33274">
        <w:rPr>
          <w:sz w:val="24"/>
          <w:szCs w:val="24"/>
        </w:rPr>
        <w:t>Председатель Каменской сельской Думы                                     А.А. Забродин</w:t>
      </w:r>
    </w:p>
    <w:p w:rsidR="00B33274" w:rsidRPr="00B33274" w:rsidRDefault="00B33274" w:rsidP="00B33274">
      <w:pPr>
        <w:shd w:val="clear" w:color="auto" w:fill="FFFFFF"/>
        <w:tabs>
          <w:tab w:val="left" w:pos="509"/>
        </w:tabs>
        <w:ind w:firstLine="425"/>
        <w:jc w:val="center"/>
        <w:rPr>
          <w:sz w:val="24"/>
          <w:szCs w:val="24"/>
        </w:rPr>
      </w:pPr>
    </w:p>
    <w:p w:rsidR="00B33274" w:rsidRPr="00B33274" w:rsidRDefault="00B33274" w:rsidP="00B33274">
      <w:pPr>
        <w:shd w:val="clear" w:color="auto" w:fill="FFFFFF"/>
        <w:tabs>
          <w:tab w:val="left" w:pos="509"/>
        </w:tabs>
        <w:ind w:firstLine="425"/>
        <w:jc w:val="center"/>
        <w:rPr>
          <w:sz w:val="24"/>
          <w:szCs w:val="24"/>
        </w:rPr>
      </w:pPr>
      <w:r w:rsidRPr="00B33274">
        <w:rPr>
          <w:sz w:val="24"/>
          <w:szCs w:val="24"/>
        </w:rPr>
        <w:t xml:space="preserve">Глава Каменского сельсовета                                           </w:t>
      </w:r>
      <w:r>
        <w:rPr>
          <w:sz w:val="24"/>
          <w:szCs w:val="24"/>
        </w:rPr>
        <w:t xml:space="preserve">               </w:t>
      </w:r>
      <w:r w:rsidRPr="00B33274">
        <w:rPr>
          <w:sz w:val="24"/>
          <w:szCs w:val="24"/>
        </w:rPr>
        <w:t>А.А. Забродин</w:t>
      </w:r>
    </w:p>
    <w:sectPr w:rsidR="00B33274" w:rsidRPr="00B33274" w:rsidSect="00B33274">
      <w:type w:val="continuous"/>
      <w:pgSz w:w="11909" w:h="16834"/>
      <w:pgMar w:top="1146" w:right="571" w:bottom="1146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80A"/>
    <w:multiLevelType w:val="singleLevel"/>
    <w:tmpl w:val="2804A74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89"/>
    <w:rsid w:val="00061A29"/>
    <w:rsid w:val="0008022C"/>
    <w:rsid w:val="00220252"/>
    <w:rsid w:val="00263AE3"/>
    <w:rsid w:val="00266E17"/>
    <w:rsid w:val="002A4584"/>
    <w:rsid w:val="00303349"/>
    <w:rsid w:val="00310D30"/>
    <w:rsid w:val="00344E78"/>
    <w:rsid w:val="003705BA"/>
    <w:rsid w:val="003A50E4"/>
    <w:rsid w:val="004106AB"/>
    <w:rsid w:val="004B172B"/>
    <w:rsid w:val="00546457"/>
    <w:rsid w:val="005A426B"/>
    <w:rsid w:val="005D12A5"/>
    <w:rsid w:val="005D2A07"/>
    <w:rsid w:val="006016C3"/>
    <w:rsid w:val="00652879"/>
    <w:rsid w:val="006613D7"/>
    <w:rsid w:val="00686D23"/>
    <w:rsid w:val="006A54EE"/>
    <w:rsid w:val="006B6AFD"/>
    <w:rsid w:val="006E026A"/>
    <w:rsid w:val="008D4630"/>
    <w:rsid w:val="0097156D"/>
    <w:rsid w:val="00994DE2"/>
    <w:rsid w:val="009A39A3"/>
    <w:rsid w:val="009A77B2"/>
    <w:rsid w:val="009B531B"/>
    <w:rsid w:val="00A00599"/>
    <w:rsid w:val="00A02A10"/>
    <w:rsid w:val="00A546A4"/>
    <w:rsid w:val="00A650B5"/>
    <w:rsid w:val="00AC4E6D"/>
    <w:rsid w:val="00AC7389"/>
    <w:rsid w:val="00AF7DF7"/>
    <w:rsid w:val="00B33274"/>
    <w:rsid w:val="00CA2FE9"/>
    <w:rsid w:val="00CE3B4D"/>
    <w:rsid w:val="00D42B28"/>
    <w:rsid w:val="00DF2111"/>
    <w:rsid w:val="00E71BE0"/>
    <w:rsid w:val="00F15430"/>
    <w:rsid w:val="00F3053E"/>
    <w:rsid w:val="00F47A3C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</cp:revision>
  <cp:lastPrinted>2017-02-27T08:13:00Z</cp:lastPrinted>
  <dcterms:created xsi:type="dcterms:W3CDTF">2011-07-26T05:31:00Z</dcterms:created>
  <dcterms:modified xsi:type="dcterms:W3CDTF">2017-02-27T08:13:00Z</dcterms:modified>
</cp:coreProperties>
</file>